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5B52" w:rsidRPr="00CC5554" w:rsidRDefault="00935B52" w:rsidP="00935B5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B52" w:rsidRPr="002D36DB" w:rsidRDefault="00935B52" w:rsidP="002D36D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D36DB">
        <w:rPr>
          <w:rFonts w:ascii="Times New Roman" w:hAnsi="Times New Roman" w:cs="Times New Roman"/>
          <w:sz w:val="24"/>
          <w:szCs w:val="24"/>
        </w:rPr>
        <w:t>Оглавление</w:t>
      </w:r>
    </w:p>
    <w:p w:rsidR="00935B52" w:rsidRPr="002D36DB" w:rsidRDefault="00935B52" w:rsidP="002D36DB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46"/>
        <w:gridCol w:w="7796"/>
        <w:gridCol w:w="703"/>
      </w:tblGrid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Целевой раздел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………………………………………………………………...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Пояснительная записка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Адресат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программы……………………………………………………………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Концептуальные компоненты структуры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1.3.1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Целевое назначение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……………………………………………...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1.3.2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Содержательный раздел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Содержательная характеристика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………………………………..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2.1.1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Тематическое планирование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………………………………………………….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2.1.2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Содержание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</w:t>
            </w:r>
          </w:p>
        </w:tc>
        <w:tc>
          <w:tcPr>
            <w:tcW w:w="703" w:type="dxa"/>
          </w:tcPr>
          <w:p w:rsidR="00935B52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Исполнители, участники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………………………………………...</w:t>
            </w:r>
          </w:p>
        </w:tc>
        <w:tc>
          <w:tcPr>
            <w:tcW w:w="703" w:type="dxa"/>
          </w:tcPr>
          <w:p w:rsidR="00935B52" w:rsidRPr="002D36DB" w:rsidRDefault="00597490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2.2.1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Структурная организация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……………………………………………………..</w:t>
            </w:r>
          </w:p>
        </w:tc>
        <w:tc>
          <w:tcPr>
            <w:tcW w:w="703" w:type="dxa"/>
          </w:tcPr>
          <w:p w:rsidR="00935B52" w:rsidRPr="002D36DB" w:rsidRDefault="00597490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Характеристика целесообразной методики построения системы занятий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……………………………………………………………………..</w:t>
            </w:r>
          </w:p>
        </w:tc>
        <w:tc>
          <w:tcPr>
            <w:tcW w:w="703" w:type="dxa"/>
          </w:tcPr>
          <w:p w:rsidR="000D4927" w:rsidRPr="002D36DB" w:rsidRDefault="000D4927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35B52" w:rsidRPr="002D36DB" w:rsidRDefault="00597490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2.3.1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Формы и методы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……………………………………………………………….</w:t>
            </w:r>
          </w:p>
        </w:tc>
        <w:tc>
          <w:tcPr>
            <w:tcW w:w="703" w:type="dxa"/>
          </w:tcPr>
          <w:p w:rsidR="00935B52" w:rsidRPr="002D36DB" w:rsidRDefault="00597490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Организационно-методический раздел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</w:t>
            </w:r>
          </w:p>
        </w:tc>
        <w:tc>
          <w:tcPr>
            <w:tcW w:w="703" w:type="dxa"/>
          </w:tcPr>
          <w:p w:rsidR="00935B52" w:rsidRPr="002D36DB" w:rsidRDefault="009D198B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Временные и материальные условия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………………………………………...</w:t>
            </w:r>
          </w:p>
        </w:tc>
        <w:tc>
          <w:tcPr>
            <w:tcW w:w="703" w:type="dxa"/>
          </w:tcPr>
          <w:p w:rsidR="00935B52" w:rsidRPr="002D36DB" w:rsidRDefault="009D198B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Сроки реализации программы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………………………………………………..</w:t>
            </w:r>
          </w:p>
        </w:tc>
        <w:tc>
          <w:tcPr>
            <w:tcW w:w="703" w:type="dxa"/>
          </w:tcPr>
          <w:p w:rsidR="00935B52" w:rsidRPr="002D36DB" w:rsidRDefault="009D198B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Требования к квалификации специалиста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…………………………………...</w:t>
            </w:r>
          </w:p>
        </w:tc>
        <w:tc>
          <w:tcPr>
            <w:tcW w:w="703" w:type="dxa"/>
          </w:tcPr>
          <w:p w:rsidR="00935B52" w:rsidRPr="002D36DB" w:rsidRDefault="009D198B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</w:tr>
      <w:tr w:rsidR="00935B52" w:rsidRPr="002D36DB" w:rsidTr="000D4927">
        <w:tc>
          <w:tcPr>
            <w:tcW w:w="84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IV</w:t>
            </w:r>
          </w:p>
        </w:tc>
        <w:tc>
          <w:tcPr>
            <w:tcW w:w="7796" w:type="dxa"/>
          </w:tcPr>
          <w:p w:rsidR="00935B52" w:rsidRPr="002D36DB" w:rsidRDefault="00935B52" w:rsidP="002D36DB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D36DB">
              <w:rPr>
                <w:rFonts w:ascii="Times New Roman" w:hAnsi="Times New Roman" w:cs="Times New Roman"/>
                <w:sz w:val="24"/>
                <w:szCs w:val="24"/>
              </w:rPr>
              <w:t>Литература</w:t>
            </w:r>
            <w:r w:rsidR="000D4927" w:rsidRPr="002D36DB">
              <w:rPr>
                <w:rFonts w:ascii="Times New Roman" w:hAnsi="Times New Roman" w:cs="Times New Roman"/>
                <w:sz w:val="24"/>
                <w:szCs w:val="24"/>
              </w:rPr>
              <w:t>……………………………………………………………………..</w:t>
            </w:r>
          </w:p>
        </w:tc>
        <w:tc>
          <w:tcPr>
            <w:tcW w:w="703" w:type="dxa"/>
          </w:tcPr>
          <w:p w:rsidR="00935B52" w:rsidRPr="002D36DB" w:rsidRDefault="009D198B" w:rsidP="002D36DB">
            <w:pPr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</w:tr>
    </w:tbl>
    <w:p w:rsidR="00935B52" w:rsidRPr="002D36DB" w:rsidRDefault="00935B52" w:rsidP="002D36DB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935B52" w:rsidRPr="00935B52" w:rsidRDefault="00935B52" w:rsidP="00935B52">
      <w:pPr>
        <w:jc w:val="right"/>
        <w:rPr>
          <w:rFonts w:ascii="Times New Roman" w:hAnsi="Times New Roman" w:cs="Times New Roman"/>
          <w:sz w:val="24"/>
          <w:szCs w:val="24"/>
        </w:rPr>
      </w:pPr>
    </w:p>
    <w:p w:rsidR="00935B52" w:rsidRPr="00935B52" w:rsidRDefault="00935B52" w:rsidP="00935B52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935B52" w:rsidRDefault="00935B52" w:rsidP="00935B5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2D36DB">
      <w:pPr>
        <w:pStyle w:val="a4"/>
        <w:numPr>
          <w:ilvl w:val="0"/>
          <w:numId w:val="1"/>
        </w:numPr>
        <w:spacing w:after="0" w:line="360" w:lineRule="auto"/>
        <w:ind w:left="1066" w:hanging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Целевой раздел</w:t>
      </w:r>
    </w:p>
    <w:p w:rsidR="00935B52" w:rsidRPr="00644EF7" w:rsidRDefault="00935B52" w:rsidP="00644EF7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Первые годы жизни наиболее значимы для малышей, именно в этот период закладывается фундаментальный опыт, который будет способствовать полноценному развитию человека. Родители самые первые и важные воспитатели своего ребенка. К сожалению, не все мамы и папы осознают важность раннего этапа развития. Или осознавая эту важность, перегруженные информацией, начинают использовать различные воспитательные методики не учитывающие возрастные особенности маленьких детей. </w:t>
      </w:r>
    </w:p>
    <w:p w:rsidR="00935B52" w:rsidRPr="00644EF7" w:rsidRDefault="00935B52" w:rsidP="002D36DB">
      <w:pPr>
        <w:shd w:val="clear" w:color="auto" w:fill="FFFFFF"/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644EF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связи с вышесказанным, на сегодняшний день является актуальным создание и реализация программ, помогающих родителям в совместных занятиях со своими детьми, обучаться грамотному взаимодействию с ребенком, заниматься с ним с учетом его психофизиологических закономерностей развития.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Быстрым темпом у детей раннего возраста развиваются сенсорные процессы, функции речи, разнообразные движения, эмоции. Чему благоприятно способствует включение в развивающие занятия логоритмики – </w:t>
      </w:r>
      <w:r w:rsidRPr="00644EF7">
        <w:rPr>
          <w:rFonts w:ascii="Times New Roman" w:hAnsi="Times New Roman" w:cs="Times New Roman"/>
          <w:sz w:val="24"/>
          <w:szCs w:val="24"/>
          <w:shd w:val="clear" w:color="auto" w:fill="FFFFFF"/>
        </w:rPr>
        <w:t>игрового метода работы с детьми, в котором сочетаются движения и слова стихотворений или песенок; пальчиковой гимнастики; пластелинографии; дидактических и подвижных игр.</w:t>
      </w:r>
    </w:p>
    <w:p w:rsidR="00935B52" w:rsidRPr="00644EF7" w:rsidRDefault="00935B52" w:rsidP="003C408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Для родителей так же стоит важная задача в этот период – создать условия</w:t>
      </w:r>
      <w:r w:rsidR="003C408F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644EF7">
        <w:rPr>
          <w:rFonts w:ascii="Times New Roman" w:hAnsi="Times New Roman" w:cs="Times New Roman"/>
          <w:sz w:val="24"/>
          <w:szCs w:val="24"/>
        </w:rPr>
        <w:t>для дальнейшей успешной адаптации ребенка в образовательном учреждение, когда ребенок делает «первые шаги» из замкнутого мира семьи в мир широких социальных контактов, готовясь пойти в детский сад. Чему не мало способствуют совместные игровые встречи с другими детско-родительскими парами.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Присутствие на занятии рядом с малышом родителя, чаще всего мамы, обеспечивает целый комплекс позитивных влияний на ребенка. Значимый взрослый обеспечивает ощущение безопасности, выступает как источник социального и эмоционального подкрепления деятельности маленького ребенка. При этом он использует доминирующую роль восприятия с целью эффективного воздействия на детское поведение. В общении и сотрудничестве со взрослыми начинает проявляться коммуникативная активность ребенка, что, в свою очередь, оказывает влияние на развитие его познавательных функций, не только речи, но и внимания, памяти.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Данная программа строится на принципе личностно-развивающего и гуманистического характера взаимодействия взрослого с ребенком, направлена на обеспечение психолого-педагогической поддержки семьи и повышение компетентности родителей (законных представителей) в вопросах развития, образования и укрепления </w:t>
      </w:r>
      <w:r w:rsidRPr="00644EF7">
        <w:rPr>
          <w:rFonts w:ascii="Times New Roman" w:hAnsi="Times New Roman" w:cs="Times New Roman"/>
          <w:sz w:val="24"/>
          <w:szCs w:val="24"/>
        </w:rPr>
        <w:lastRenderedPageBreak/>
        <w:t>психического здоровья детей. Способствует формированию эмоционального контакта, всестороннего развития ребенка и более успешной социальной адаптации.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 xml:space="preserve">Адресат программы: </w:t>
      </w:r>
      <w:r w:rsidRPr="00644EF7">
        <w:rPr>
          <w:rFonts w:ascii="Times New Roman" w:hAnsi="Times New Roman" w:cs="Times New Roman"/>
          <w:sz w:val="24"/>
          <w:szCs w:val="24"/>
        </w:rPr>
        <w:t>родители и дети раннего возраста</w:t>
      </w:r>
      <w:r w:rsidRPr="00644EF7">
        <w:rPr>
          <w:rFonts w:ascii="Times New Roman" w:hAnsi="Times New Roman" w:cs="Times New Roman"/>
          <w:b/>
          <w:sz w:val="24"/>
          <w:szCs w:val="24"/>
        </w:rPr>
        <w:t>.</w:t>
      </w:r>
    </w:p>
    <w:p w:rsidR="00935B52" w:rsidRPr="00644EF7" w:rsidRDefault="00935B52" w:rsidP="00644EF7">
      <w:pPr>
        <w:pStyle w:val="a4"/>
        <w:spacing w:after="0"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B52" w:rsidRPr="00644EF7" w:rsidRDefault="00935B52" w:rsidP="00644EF7">
      <w:pPr>
        <w:pStyle w:val="a4"/>
        <w:numPr>
          <w:ilvl w:val="1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Концептуальные компоненты структуры программы</w:t>
      </w:r>
    </w:p>
    <w:p w:rsidR="00935B52" w:rsidRPr="00644EF7" w:rsidRDefault="00935B52" w:rsidP="00644EF7">
      <w:pPr>
        <w:pStyle w:val="a4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Целевое назначение программы</w:t>
      </w:r>
    </w:p>
    <w:p w:rsidR="00935B52" w:rsidRPr="00644EF7" w:rsidRDefault="00935B52" w:rsidP="002D36DB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  <w:u w:val="single"/>
        </w:rPr>
        <w:t>Цель программы</w:t>
      </w:r>
      <w:r w:rsidRPr="00644EF7">
        <w:rPr>
          <w:rFonts w:ascii="Times New Roman" w:hAnsi="Times New Roman" w:cs="Times New Roman"/>
          <w:sz w:val="24"/>
          <w:szCs w:val="24"/>
        </w:rPr>
        <w:t>:</w:t>
      </w:r>
      <w:r w:rsidRPr="00644E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Повышение знаний, формирование умений и навыков грамотного взаимодействия у родителей со своими детьми с учетом возрастных и индивидуальных особенностей, психофизиологических закономерностей развития ребенка раннего возраста.</w:t>
      </w:r>
    </w:p>
    <w:p w:rsidR="00935B52" w:rsidRPr="00644EF7" w:rsidRDefault="00935B52" w:rsidP="002D36DB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  <w:u w:val="single"/>
        </w:rPr>
        <w:t>Задачи программы</w:t>
      </w:r>
      <w:r w:rsidRPr="00644EF7">
        <w:rPr>
          <w:rFonts w:ascii="Times New Roman" w:hAnsi="Times New Roman" w:cs="Times New Roman"/>
          <w:sz w:val="24"/>
          <w:szCs w:val="24"/>
        </w:rPr>
        <w:t>:</w:t>
      </w:r>
    </w:p>
    <w:p w:rsidR="00935B52" w:rsidRPr="00644EF7" w:rsidRDefault="00935B52" w:rsidP="002D36DB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способствовать формированию у родителей умений и навыков грамотного взаимодействия с детьми;</w:t>
      </w:r>
    </w:p>
    <w:p w:rsidR="00935B52" w:rsidRPr="00644EF7" w:rsidRDefault="00935B52" w:rsidP="002D36DB">
      <w:pPr>
        <w:pStyle w:val="paragraph"/>
        <w:numPr>
          <w:ilvl w:val="0"/>
          <w:numId w:val="3"/>
        </w:numPr>
        <w:spacing w:before="0" w:beforeAutospacing="0" w:after="0" w:afterAutospacing="0" w:line="360" w:lineRule="auto"/>
        <w:ind w:left="360" w:firstLine="709"/>
        <w:jc w:val="both"/>
        <w:textAlignment w:val="baseline"/>
      </w:pPr>
      <w:r w:rsidRPr="00644EF7">
        <w:rPr>
          <w:rStyle w:val="normaltextrun"/>
        </w:rPr>
        <w:t>повысить уровень психолого-педагогических знаний родителей в вопросах взаимодействия с детьми раннего возраста;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360" w:firstLine="709"/>
        <w:jc w:val="both"/>
        <w:textAlignment w:val="baseline"/>
        <w:rPr>
          <w:rStyle w:val="eop"/>
        </w:rPr>
      </w:pPr>
      <w:r w:rsidRPr="00644EF7">
        <w:rPr>
          <w:rStyle w:val="normaltextrun"/>
        </w:rPr>
        <w:t>развивать воспитательные умения родителей, поддерживать их уверенность в собственных педагогических возможностях;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360" w:firstLine="709"/>
        <w:jc w:val="both"/>
        <w:textAlignment w:val="baseline"/>
        <w:rPr>
          <w:rStyle w:val="normaltextrun"/>
        </w:rPr>
      </w:pPr>
      <w:r w:rsidRPr="00644EF7">
        <w:rPr>
          <w:rStyle w:val="normaltextrun"/>
        </w:rPr>
        <w:t>обогащать чувственный опыт детей раннего возраста, формировать предпосылки для дальнейшего умственного развития;</w:t>
      </w:r>
    </w:p>
    <w:p w:rsidR="00935B52" w:rsidRPr="00644EF7" w:rsidRDefault="00935B52" w:rsidP="002D36DB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360" w:firstLine="709"/>
        <w:jc w:val="both"/>
        <w:textAlignment w:val="baseline"/>
        <w:rPr>
          <w:rStyle w:val="normaltextrun"/>
        </w:rPr>
      </w:pPr>
      <w:r w:rsidRPr="00644EF7">
        <w:rPr>
          <w:rStyle w:val="normaltextrun"/>
        </w:rPr>
        <w:t>развивать коммуникативные навыки у детей, способствовать развитию интереса к действиям взрослых и сверстников, способствовать созданию благоприятных предпосылок для групповой сплоченности;</w:t>
      </w:r>
    </w:p>
    <w:p w:rsidR="00935B52" w:rsidRDefault="00935B52" w:rsidP="002D36DB">
      <w:pPr>
        <w:pStyle w:val="paragraph"/>
        <w:numPr>
          <w:ilvl w:val="0"/>
          <w:numId w:val="4"/>
        </w:numPr>
        <w:spacing w:before="0" w:beforeAutospacing="0" w:after="0" w:afterAutospacing="0" w:line="360" w:lineRule="auto"/>
        <w:ind w:left="360" w:firstLine="709"/>
        <w:jc w:val="both"/>
        <w:textAlignment w:val="baseline"/>
        <w:rPr>
          <w:rStyle w:val="normaltextrun"/>
        </w:rPr>
      </w:pPr>
      <w:r w:rsidRPr="00644EF7">
        <w:rPr>
          <w:rStyle w:val="normaltextrun"/>
        </w:rPr>
        <w:t>способствовать развитию крупной моторики ребенка, побуждать осваивать различные виды движений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pStyle w:val="a4"/>
        <w:numPr>
          <w:ilvl w:val="2"/>
          <w:numId w:val="1"/>
        </w:num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Ожидаемые результаты</w:t>
      </w:r>
    </w:p>
    <w:p w:rsidR="00935B52" w:rsidRPr="00644EF7" w:rsidRDefault="00935B52" w:rsidP="002D36DB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Для родителей:</w:t>
      </w:r>
    </w:p>
    <w:p w:rsidR="00935B52" w:rsidRPr="00644EF7" w:rsidRDefault="00935B52" w:rsidP="002D36DB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повышение уровня психологических знаний родителей в вопросах взаимодействия с детьми;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снижение объема воспитательных затруднений, повышение уровня самооценки и уверенности в своих силах у родителей;</w:t>
      </w:r>
      <w:r w:rsidRPr="00644EF7">
        <w:rPr>
          <w:rStyle w:val="eop"/>
        </w:rPr>
        <w:t> </w:t>
      </w:r>
    </w:p>
    <w:p w:rsidR="00935B52" w:rsidRDefault="00935B52" w:rsidP="002D36DB">
      <w:pPr>
        <w:pStyle w:val="paragraph"/>
        <w:numPr>
          <w:ilvl w:val="0"/>
          <w:numId w:val="2"/>
        </w:numPr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  <w:r w:rsidRPr="00644EF7">
        <w:rPr>
          <w:rStyle w:val="normaltextrun"/>
        </w:rPr>
        <w:t>развитие у родителей навыков и умений грамотного взаимодействия с детьми раннег</w:t>
      </w:r>
      <w:r w:rsidR="00644EF7">
        <w:rPr>
          <w:rStyle w:val="normaltextrun"/>
        </w:rPr>
        <w:t>о возраста.</w:t>
      </w:r>
    </w:p>
    <w:p w:rsidR="00644EF7" w:rsidRPr="00644EF7" w:rsidRDefault="00644EF7" w:rsidP="002D36DB">
      <w:pPr>
        <w:pStyle w:val="paragraph"/>
        <w:spacing w:before="0" w:beforeAutospacing="0" w:after="0" w:afterAutospacing="0" w:line="360" w:lineRule="auto"/>
        <w:ind w:left="720" w:firstLine="709"/>
        <w:jc w:val="both"/>
        <w:textAlignment w:val="baseline"/>
      </w:pPr>
    </w:p>
    <w:p w:rsidR="00935B52" w:rsidRPr="00644EF7" w:rsidRDefault="00935B52" w:rsidP="002D36DB">
      <w:pPr>
        <w:spacing w:after="0" w:line="360" w:lineRule="auto"/>
        <w:ind w:left="360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lastRenderedPageBreak/>
        <w:t>Для детей:</w:t>
      </w:r>
    </w:p>
    <w:p w:rsidR="00935B52" w:rsidRPr="00644EF7" w:rsidRDefault="00935B52" w:rsidP="002D36DB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ребенок интересуется окружающими предметами и активно действует с ними; эмоционально вовлечен в действия с игрушками и другими предметами, стремится проявлять настойчивость в достижении результата своих действий;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стремится к общению со взрослыми и активно подражает им в движениях и действиях; появляются игры, в которых ребенок воспроизводит действия взрослого. 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  <w:r w:rsidRPr="00644EF7">
        <w:rPr>
          <w:rStyle w:val="normaltextrun"/>
        </w:rPr>
        <w:t>проявляет интерес к сверстникам; наблюдает за их действиями и подражает им. Умеет играть рядом со сверстниками, не мешая им;</w:t>
      </w:r>
    </w:p>
    <w:p w:rsidR="00935B52" w:rsidRPr="00644EF7" w:rsidRDefault="00935B52" w:rsidP="002D36DB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проявляет интерес к стихам, песням и сказкам, рассматриванию картинок, стремится двигаться под музыку; эмоционально откликается на различные произведения культуры и искусства. </w:t>
      </w:r>
      <w:r w:rsidRPr="00644EF7">
        <w:rPr>
          <w:rStyle w:val="eop"/>
        </w:rPr>
        <w:t> </w:t>
      </w:r>
    </w:p>
    <w:p w:rsidR="00935B52" w:rsidRPr="00644EF7" w:rsidRDefault="00935B52" w:rsidP="002D36DB">
      <w:pPr>
        <w:pStyle w:val="paragraph"/>
        <w:numPr>
          <w:ilvl w:val="0"/>
          <w:numId w:val="5"/>
        </w:numPr>
        <w:spacing w:before="0" w:beforeAutospacing="0" w:after="0" w:afterAutospacing="0" w:line="360" w:lineRule="auto"/>
        <w:ind w:firstLine="709"/>
        <w:jc w:val="both"/>
        <w:textAlignment w:val="baseline"/>
        <w:rPr>
          <w:rStyle w:val="eop"/>
        </w:rPr>
      </w:pPr>
      <w:r w:rsidRPr="00644EF7">
        <w:rPr>
          <w:rStyle w:val="normaltextrun"/>
        </w:rPr>
        <w:t>у ребенка развита крупная моторика, он стремится осваивать различные виды движений. С интересом участвует в подвижных играх с простым содержанием, несложными движениями.   </w:t>
      </w:r>
      <w:r w:rsidRPr="00644EF7">
        <w:rPr>
          <w:rStyle w:val="eop"/>
        </w:rPr>
        <w:t> </w:t>
      </w: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Default="00935B52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8A5A4A" w:rsidRPr="00644EF7" w:rsidRDefault="008A5A4A" w:rsidP="00644EF7">
      <w:pPr>
        <w:pStyle w:val="paragraph"/>
        <w:spacing w:before="0" w:beforeAutospacing="0" w:after="0" w:afterAutospacing="0" w:line="360" w:lineRule="auto"/>
        <w:ind w:left="720"/>
        <w:jc w:val="both"/>
        <w:textAlignment w:val="baseline"/>
      </w:pPr>
    </w:p>
    <w:p w:rsidR="00935B52" w:rsidRPr="00644EF7" w:rsidRDefault="00935B52" w:rsidP="008A5A4A">
      <w:pPr>
        <w:pStyle w:val="paragraph"/>
        <w:spacing w:before="0" w:beforeAutospacing="0" w:after="0" w:afterAutospacing="0" w:line="360" w:lineRule="auto"/>
        <w:jc w:val="both"/>
        <w:textAlignment w:val="baseline"/>
      </w:pP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II</w:t>
      </w:r>
      <w:r w:rsidRPr="00644EF7">
        <w:rPr>
          <w:rFonts w:ascii="Times New Roman" w:hAnsi="Times New Roman" w:cs="Times New Roman"/>
          <w:b/>
          <w:sz w:val="24"/>
          <w:szCs w:val="24"/>
        </w:rPr>
        <w:t xml:space="preserve"> Содержательный раздел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2.1 Содержательная характеристика программы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2.1.1 Тематическое планирование</w:t>
      </w:r>
    </w:p>
    <w:tbl>
      <w:tblPr>
        <w:tblW w:w="9339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9"/>
        <w:gridCol w:w="3736"/>
        <w:gridCol w:w="1755"/>
        <w:gridCol w:w="1679"/>
        <w:gridCol w:w="1100"/>
      </w:tblGrid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занятия 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занятия 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практических </w:t>
            </w:r>
          </w:p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Теоретических</w:t>
            </w:r>
          </w:p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 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 </w:t>
            </w:r>
          </w:p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часов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«Солнышко»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«Осенние листья»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«Осень. Фрукты»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«Осень. Овощи»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«Дары леса»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«Осеннее дерево»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«Дождик»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«Дикие животные осенью»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«Птицы осенью»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«Самая любимая мамочка моя»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«Моя семья»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«Я в мире человек»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«Пришла зима»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«Новогодняя ёлка»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«Новый год»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«Зимние забавы»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«Птицы зимой»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«Звери зимой»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«Транспорт»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«Светофор»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«Будь здоров»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«Папин день»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sz w:val="24"/>
                <w:szCs w:val="24"/>
              </w:rPr>
              <w:t>«Мамин день»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животные»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птицы»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«Весенние денечки»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«Птицы весной»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«Домашние животные и их детёныши»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«Ракета»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«Матрёшка»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«Домик для Маши»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«Праздничный салют»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««Майский жук»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 w:rsidRPr="00644EF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</w:rPr>
              <w:t>«Начинается семья с мамы, папы и меня!»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  <w:tr w:rsidR="00935B52" w:rsidRPr="00644EF7" w:rsidTr="00644EF7">
        <w:tc>
          <w:tcPr>
            <w:tcW w:w="10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7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«Вот и лето!»</w:t>
            </w:r>
          </w:p>
        </w:tc>
        <w:tc>
          <w:tcPr>
            <w:tcW w:w="17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  <w:tc>
          <w:tcPr>
            <w:tcW w:w="1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35B52" w:rsidRPr="00644EF7" w:rsidRDefault="00935B52" w:rsidP="00644EF7">
            <w:pPr>
              <w:spacing w:after="0" w:line="360" w:lineRule="auto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4E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50 мин.</w:t>
            </w:r>
          </w:p>
        </w:tc>
      </w:tr>
    </w:tbl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35B52" w:rsidRPr="00644EF7" w:rsidRDefault="00935B52" w:rsidP="002D36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2.1.2 Содержание программы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4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Содержание занятий программы отражает основные темы, которые</w:t>
      </w:r>
      <w:r w:rsidRPr="00644EF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п</w:t>
      </w: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озволяют ребенку раннего возраста в доступной форме </w:t>
      </w:r>
      <w:r w:rsidRPr="00644EF7">
        <w:rPr>
          <w:rStyle w:val="contextualspellingandgrammarerror"/>
          <w:rFonts w:ascii="Times New Roman" w:hAnsi="Times New Roman" w:cs="Times New Roman"/>
          <w:sz w:val="24"/>
          <w:szCs w:val="24"/>
          <w:shd w:val="clear" w:color="auto" w:fill="FFFFFF"/>
        </w:rPr>
        <w:t>познавать</w:t>
      </w: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 окружающий вокруг него мир. </w:t>
      </w:r>
      <w:r w:rsidRPr="00644EF7">
        <w:rPr>
          <w:rStyle w:val="eop"/>
          <w:rFonts w:ascii="Times New Roman" w:hAnsi="Times New Roman" w:cs="Times New Roman"/>
          <w:sz w:val="24"/>
          <w:szCs w:val="24"/>
          <w:shd w:val="clear" w:color="auto" w:fill="FFFFFF"/>
        </w:rPr>
        <w:t xml:space="preserve">  </w:t>
      </w:r>
      <w:r w:rsidRPr="00644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Каждое занятие носит комбинированный характер, что позволяет осуществлять разностороннее развитие ребенка и помогает избежать переутомления, так как маленький ребенок нуждается в более частой смене деятельности.</w:t>
      </w:r>
    </w:p>
    <w:p w:rsidR="00935B52" w:rsidRPr="00644EF7" w:rsidRDefault="00935B52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color w:val="000000"/>
          <w:shd w:val="clear" w:color="auto" w:fill="FFFFFF"/>
        </w:rPr>
      </w:pPr>
      <w:r w:rsidRPr="00644EF7">
        <w:rPr>
          <w:color w:val="000000"/>
          <w:shd w:val="clear" w:color="auto" w:fill="FFFFFF"/>
        </w:rPr>
        <w:t>Групповой формат работы дает родителям, в свою очередь, возможность получить практические навыки и умения эффективного в</w:t>
      </w:r>
      <w:r w:rsidR="00644EF7">
        <w:rPr>
          <w:color w:val="000000"/>
          <w:shd w:val="clear" w:color="auto" w:fill="FFFFFF"/>
        </w:rPr>
        <w:t>заимодействия со своими детьми.</w:t>
      </w:r>
    </w:p>
    <w:p w:rsidR="00935B52" w:rsidRPr="00C32103" w:rsidRDefault="00935B52" w:rsidP="00C32103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b/>
          <w:color w:val="000000"/>
          <w:shd w:val="clear" w:color="auto" w:fill="FFFFFF"/>
        </w:rPr>
      </w:pPr>
      <w:r w:rsidRPr="00C32103">
        <w:rPr>
          <w:b/>
          <w:color w:val="000000"/>
          <w:shd w:val="clear" w:color="auto" w:fill="FFFFFF"/>
        </w:rPr>
        <w:t>Содержание занятий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ru-RU"/>
        </w:rPr>
        <w:t>Занятие №1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«Солнышко»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Создание благоприятного психологического климата в группе, 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крепление взаимопонимания и доверия между родителем и ребёнком;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-</w:t>
      </w: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Познакомить родителей с видами совместной деятельности с ребенком;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Способствовать снятию эмоционального и мышечного напряжения;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Закреплять основные виды движений, пространственные представления;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«Вот как солнышко встает…»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«Солнышко и дождик» Повторяем 2 – 3 раза.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«Солнышко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«Лужи» Повторяем 2 - 3 раза.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«Жучки» Повторяем 3 раза.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Совместное рисование «Подарок для солнышка».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lastRenderedPageBreak/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«Осенние листья»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 xml:space="preserve"> 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умений и навыков грамотного взаимодействия у родителей со своими детьми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У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крепление взаимопонимания и доверия между родителем и ребёнком;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родителей с видами совместной деятельности с ребенком;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формирование элементарных представлений об осени у детей;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</w:t>
      </w: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C3210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Игра «Что бывает осенью?»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</w:pPr>
      <w:r w:rsidRPr="00C3210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 xml:space="preserve">Логоритмическое упражнение. </w:t>
      </w:r>
      <w:r w:rsidRPr="00C3210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«</w:t>
      </w:r>
      <w:r w:rsidRPr="00C32103">
        <w:rPr>
          <w:rFonts w:ascii="Times New Roman" w:hAnsi="Times New Roman" w:cs="Times New Roman"/>
          <w:sz w:val="24"/>
          <w:szCs w:val="24"/>
        </w:rPr>
        <w:t xml:space="preserve">Ветер по лесу летал…». 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Игра «Зашагали ножки топ-топ-топ…» 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Пальчиковая гимнастика «Осень, осень-листопад».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«Собери в корзину листочки».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Раскрашивание пластилином листьев в осенние цвета (красный, желтый)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«Осень. Фрукты»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детьми.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 xml:space="preserve"> 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родителей с видами совместной деятельности с ребенком;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Предложить родителям примерные игры с ребенком раннего возраста;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детей о фруктах, где они растут;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Дидактическая игра «Дары осени. Фрукты»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с прищепками «Ёжик»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/>
          <w:sz w:val="24"/>
          <w:szCs w:val="24"/>
        </w:rPr>
        <w:t>«</w:t>
      </w:r>
      <w:r w:rsidRPr="00C32103">
        <w:rPr>
          <w:rFonts w:ascii="Times New Roman" w:hAnsi="Times New Roman" w:cs="Times New Roman"/>
          <w:color w:val="000000"/>
          <w:sz w:val="24"/>
          <w:szCs w:val="24"/>
        </w:rPr>
        <w:t>Сбор фруктов»</w:t>
      </w:r>
    </w:p>
    <w:p w:rsidR="000803CB" w:rsidRPr="00C32103" w:rsidRDefault="000803CB" w:rsidP="00C32103">
      <w:pPr>
        <w:shd w:val="clear" w:color="auto" w:fill="FFFFFF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гимнастика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«Фруктовая ладошка»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«Фруктовый автобус»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Раскрашивание красками «Яблоки для ёжика»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Занятие №4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«Осень. Овощи»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родителей с видами совместной деятельности с ребенком;</w:t>
      </w:r>
    </w:p>
    <w:p w:rsidR="000803CB" w:rsidRPr="00C32103" w:rsidRDefault="000803CB" w:rsidP="00C321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Учить детей различать овощи по внешнему виду;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181818"/>
          <w:sz w:val="24"/>
          <w:szCs w:val="24"/>
          <w:lang w:eastAsia="ru-RU"/>
        </w:rPr>
        <w:t>- Продолжать учить детей различать и называть основные цвета;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«В огород пойдём»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Дидактическая игра «Волшебный мешочек. Овощи»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с разрезными картинками «Осенние дары»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Пальчиковая гимнастика </w:t>
      </w:r>
      <w:r w:rsidRPr="00C3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«Засолка капусты»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«Тыква»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№5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«Дары леса»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детей о дарах леса: грибы, орехи;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</w:t>
      </w:r>
      <w:r w:rsidR="008A5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«Мишка косолапый»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Игра с природным материалом «Найди шишку»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Пальчиковая гимнастика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«Я орех в руках катаю»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Игра «За грибами»</w:t>
      </w:r>
    </w:p>
    <w:p w:rsidR="000803CB" w:rsidRPr="00C32103" w:rsidRDefault="000803CB" w:rsidP="00C321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Игра «Орешки»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Игра «Дупло»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«Грибы»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№6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«Осеннее дерево»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Формировать у детей представления о деревьях осенью;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«Мы листики осенние»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«Закачалось деревцо»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«Шуршалки»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«Одень куклу Машу»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Подвижная игра «Дерево, кустики, травка»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«Осеннее дерево»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№7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«Дождик»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-Дать представление детям о осенних явлениях;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«Дождик»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«Что бывает осенью?»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«Солнышко и дождик»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«Туман»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bCs/>
          <w:color w:val="000000"/>
          <w:sz w:val="24"/>
          <w:szCs w:val="24"/>
        </w:rPr>
        <w:t>Дидактическая игра «Парные картинки»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«Зонтик»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№8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«Дикие животные осенью»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представление детей о диких животных;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5F5F5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5F5F5"/>
        </w:rPr>
        <w:t>«Весело в лесу»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lastRenderedPageBreak/>
        <w:t>Игра «Кто это?»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Дидактическая игра «Запасы зверей»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Игра- шнуровка «Грибочки»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Пластелинография </w:t>
      </w:r>
      <w:r w:rsidRPr="00C32103">
        <w:rPr>
          <w:rFonts w:ascii="Times New Roman" w:hAnsi="Times New Roman" w:cs="Times New Roman"/>
          <w:sz w:val="24"/>
          <w:szCs w:val="24"/>
        </w:rPr>
        <w:t>«Ёжик»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bCs/>
          <w:sz w:val="24"/>
          <w:szCs w:val="24"/>
        </w:rPr>
        <w:t xml:space="preserve">Подвижные игры «Звериная зарядка»,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«У медведя во бору»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№9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«Птицы осенью»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детей о перелетных птицах;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sz w:val="24"/>
          <w:szCs w:val="24"/>
          <w:bdr w:val="none" w:sz="0" w:space="0" w:color="auto" w:frame="1"/>
        </w:rPr>
        <w:t>«Перелетные птицы»</w:t>
      </w:r>
      <w:r w:rsidRPr="00C32103">
        <w:rPr>
          <w:rFonts w:ascii="Times New Roman" w:hAnsi="Times New Roman" w:cs="Times New Roman"/>
          <w:b/>
          <w:bCs/>
          <w:sz w:val="24"/>
          <w:szCs w:val="24"/>
          <w:bdr w:val="none" w:sz="0" w:space="0" w:color="auto" w:frame="1"/>
        </w:rPr>
        <w:t> 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«Парные картинки»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Пальчиковая гимнастика «Сколько птиц?»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«Что звучит?»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«Гнёздышко»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«Птичка»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№10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«Самая любимая мамочка моя»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Дать представление детям о «Дне матери»;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доброе отношение к женщинам, матери;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Прививать, воспитывать чувство любви и уважения к маме;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Вызвать желание заботиться о ней, помогать в домашних делах</w:t>
      </w:r>
      <w:r w:rsidR="008A5A4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</w:t>
      </w:r>
      <w:proofErr w:type="spellStart"/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Ма</w:t>
      </w:r>
      <w:proofErr w:type="spellEnd"/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</w:t>
      </w:r>
      <w:proofErr w:type="spellStart"/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моч</w:t>
      </w:r>
      <w:proofErr w:type="spellEnd"/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-ка»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«Мамины помощники»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Подвижная игра «Подарок маме»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Игра-шнуровка «Бусы для мамы»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Пальчиковая гимнастика «Этот пальчик…»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«Осенний букет»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Занятие №11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«Моя семья»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представление ребенка о семье;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«Дом»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Пальчиковая гимнастика «Кто живет у нас в квартире?»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Загадки с картинками </w:t>
      </w:r>
      <w:r w:rsidRPr="00C32103">
        <w:rPr>
          <w:rFonts w:ascii="Times New Roman" w:hAnsi="Times New Roman" w:cs="Times New Roman"/>
          <w:bCs/>
          <w:sz w:val="24"/>
          <w:szCs w:val="24"/>
        </w:rPr>
        <w:t>«Кто прячется за дверью?»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5F5F5"/>
        </w:rPr>
      </w:pPr>
      <w:r w:rsidRPr="00C32103">
        <w:rPr>
          <w:rFonts w:ascii="Times New Roman" w:hAnsi="Times New Roman" w:cs="Times New Roman"/>
          <w:bCs/>
          <w:color w:val="000000"/>
          <w:sz w:val="24"/>
          <w:szCs w:val="24"/>
          <w:shd w:val="clear" w:color="auto" w:fill="F5F5F5"/>
        </w:rPr>
        <w:t>Дидактическая игра «Составь семью»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«Дом»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№12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b/>
          <w:i/>
          <w:color w:val="000000"/>
          <w:sz w:val="24"/>
          <w:szCs w:val="24"/>
          <w:shd w:val="clear" w:color="auto" w:fill="FFFFFF"/>
        </w:rPr>
        <w:t>«Я в мире человек»</w:t>
      </w:r>
    </w:p>
    <w:p w:rsidR="000803CB" w:rsidRPr="00C32103" w:rsidRDefault="000803CB" w:rsidP="00C32103">
      <w:pPr>
        <w:shd w:val="clear" w:color="auto" w:fill="F5F5F5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формирование умений и навыков грамотного взаимодействия у родителей со своими детьми.</w:t>
      </w:r>
    </w:p>
    <w:p w:rsidR="000803CB" w:rsidRPr="00C32103" w:rsidRDefault="000803CB" w:rsidP="00C32103">
      <w:pPr>
        <w:shd w:val="clear" w:color="auto" w:fill="F5F5F5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Задачи: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03CB" w:rsidRPr="00C32103" w:rsidRDefault="000803CB" w:rsidP="00C32103">
      <w:pPr>
        <w:shd w:val="clear" w:color="auto" w:fill="F5F5F5"/>
        <w:spacing w:after="0" w:line="294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Отработка навыков взаимодействия взрослого и ребёнка, знакомство ребёнка с его телом, обучение ребёнка ориентации в пространстве.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Дать ребенку представление о себе как о человеке, об основных частях тела человека, их назначении;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«Очень сложен человек»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Дидактическая игра «Человек»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«Где же наши ручки»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«Зачем, что нужно?»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Пальчиковая гимнастика «Голова»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«Оденем Мальчика или девочку»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№13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«Пришла зима»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Формировать у детей знания о времени года «Зима»;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«Снежок»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«Что бывает зимой?»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с разрезными картинками «Звери зимой»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Дидактическая игра «Большой- маленький»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«Снежки»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«Зимняя ёлочка»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№14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«Новогодняя ёлка»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8A5A4A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803CB"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Развивать навыки и умения взаимодействия родителей со своими детьми;</w:t>
      </w:r>
    </w:p>
    <w:p w:rsidR="000803CB" w:rsidRPr="00C32103" w:rsidRDefault="008A5A4A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0803CB"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Формировать представления детей о празднике «Новый год», </w:t>
      </w:r>
      <w:proofErr w:type="spellStart"/>
      <w:r w:rsidR="000803CB"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вызать</w:t>
      </w:r>
      <w:proofErr w:type="spellEnd"/>
      <w:r w:rsidR="000803CB"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эмоциональный отклик;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«Новый год пора встречать»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color w:val="111111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Игра </w:t>
      </w:r>
      <w:r w:rsidRPr="00C32103">
        <w:rPr>
          <w:rFonts w:ascii="Times New Roman" w:hAnsi="Times New Roman" w:cs="Times New Roman"/>
          <w:iCs/>
          <w:color w:val="111111"/>
          <w:sz w:val="24"/>
          <w:szCs w:val="24"/>
          <w:shd w:val="clear" w:color="auto" w:fill="FFFFFF"/>
        </w:rPr>
        <w:t>«Ёлочка какая?»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Театрализация «Сказка о маленькой ёлочке». Слушанье сказки с проигрыванием сюжета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«У маленьких детишек ёлочка большая»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«Новогодняя ёлка»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№15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«Новый год»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представления детей о празднике «Новый год», вызвать эмоциональный отклик;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«Мороз»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Пальчиковая гимнастика «Новый год»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«Что за праздник Новый год?»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«Подарок для зверей»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«Сосулька-сугроб»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«Символ наступающего года»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№16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«Зимние забавы»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Формирование представлений о зимних играх и забавах детей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«Зима»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Пальчиковая гимнастика «Мы во двор пошли гулять»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Игра-забава «С горки Бух»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«Найди большой круг»</w:t>
      </w:r>
    </w:p>
    <w:p w:rsidR="000803CB" w:rsidRPr="00C32103" w:rsidRDefault="000803CB" w:rsidP="00C321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«Погреемся», «Снеговик»</w:t>
      </w:r>
    </w:p>
    <w:p w:rsidR="000803CB" w:rsidRPr="00C32103" w:rsidRDefault="000803CB" w:rsidP="00C32103">
      <w:pPr>
        <w:shd w:val="clear" w:color="auto" w:fill="FFFFFF"/>
        <w:spacing w:after="0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«Снеговик»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№17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«Птицы зимой»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Дать представление детям о зимующих птицах;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доброе отношение к птицам, желание о них заботиться.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Беседа по теме «Птицы зимой». Рассматривание иллюстраций, фотографий птиц.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«Сорока белобока»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Пальчиковая гимнастика «Кормушка»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«Птички невелички»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«Снегирь»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Пластелинография «Снегирь»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lastRenderedPageBreak/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№18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«Звери зимой»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у детей бережное отношение к животным, чувство сопереживания;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«В лес пойдем гулять»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Беседа, рассматривание иллюстраций по теме «Как кто зимует?»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«Зайчишки на зарядке»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Упражнение-рисовала «Самый быстрый»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«Зайка беленький»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«Зайка и зеркальце»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№19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«Едим, плаваем, летаем»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формировать представления о назначении транспорта;  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дать детям представление о разновидностях транспорта;             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отметить характерные отличительные признаки транспорта;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</w:t>
      </w:r>
      <w:r w:rsidRPr="00C32103">
        <w:rPr>
          <w:rFonts w:ascii="Times New Roman" w:hAnsi="Times New Roman" w:cs="Times New Roman"/>
          <w:sz w:val="24"/>
          <w:szCs w:val="24"/>
          <w:shd w:val="clear" w:color="auto" w:fill="FFFFFF"/>
        </w:rPr>
        <w:t>Шуршат по дорогам»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sz w:val="24"/>
          <w:szCs w:val="24"/>
          <w:bdr w:val="none" w:sz="0" w:space="0" w:color="auto" w:frame="1"/>
          <w:lang w:eastAsia="ru-RU"/>
        </w:rPr>
        <w:t>Игра «Едем по дороге»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Игра «Мы летаем высоко…»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Пальчиковая игра «Лодочка»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«Машины»</w:t>
      </w:r>
    </w:p>
    <w:p w:rsidR="000803CB" w:rsidRPr="00C32103" w:rsidRDefault="00FB4E03" w:rsidP="00FB4E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Пластелинография «Самолёт»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Занятие №20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«Светофор»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hd w:val="clear" w:color="auto" w:fill="F9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Познакомить детей со светофором, его значением в организации</w:t>
      </w:r>
    </w:p>
    <w:p w:rsidR="000803CB" w:rsidRPr="00C32103" w:rsidRDefault="000803CB" w:rsidP="00C32103">
      <w:pPr>
        <w:shd w:val="clear" w:color="auto" w:fill="F9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безопасного движения на дорогах. Закрепить названия цветов (желтый, зеленый, красный);</w:t>
      </w:r>
    </w:p>
    <w:p w:rsidR="000803CB" w:rsidRPr="00C32103" w:rsidRDefault="000803CB" w:rsidP="00C32103">
      <w:pPr>
        <w:shd w:val="clear" w:color="auto" w:fill="F9FAFA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Закрепить знание сигналов светофора для детей;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«Стой, жди, иди»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«Правила дорожного движения»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игра </w:t>
      </w:r>
      <w:r w:rsidRPr="00C32103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«У светофора окошечка три»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 «Светофор»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 «Зелёный, желтый, красный»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«Зелёный, желтый, красный» «Светофор»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№21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«Будь здоров»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Пропедевтика формирования представлений о здоровом образе жизни у детей;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sz w:val="24"/>
          <w:szCs w:val="24"/>
          <w:shd w:val="clear" w:color="auto" w:fill="FFFFFF"/>
        </w:rPr>
        <w:t>«Дети утром рано встали»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Подвижные игры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«Повтори движение», «По ровненькой дорожке»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Беседа на тему «Утренняя зарядка – хорошее настроение»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Пальчиковая гимнастика «Витамины»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игра «Веселая зарядка»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«Банка с заготовками»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Занятие №22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«Папин день»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Познакомить детей с папиным праздником;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у детей внимательное отношение к родным и близким людям;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«В след за братом…»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Беседа «Папин день»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Дидактическая игра «Самолёты»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«Что звучи?»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Пальчиковая гимнастика «Пальчик – мальчик»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Пластелинография «Подарок для папы»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№23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</w:rPr>
        <w:t>«Мамин день»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Воспитывать у детей любовь к родным и близким, уважительное отношение к ним;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</w:t>
      </w:r>
      <w:r w:rsidRPr="00C32103">
        <w:rPr>
          <w:rFonts w:ascii="Times New Roman" w:eastAsia="Times New Roman" w:hAnsi="Times New Roman" w:cs="Times New Roman"/>
          <w:color w:val="000000" w:themeColor="text1"/>
          <w:sz w:val="24"/>
          <w:szCs w:val="24"/>
          <w:shd w:val="clear" w:color="auto" w:fill="FFFFFF"/>
          <w:lang w:eastAsia="ru-RU"/>
        </w:rPr>
        <w:t>Мамин день»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Пальчиковая гимнастика «Наши мамы»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«Цветные коврики»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«Теперь у нас большая стирка»,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«Мамины помощники»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 «Игры с мамой»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 «Подарок для мамы»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8A5A4A" w:rsidRDefault="008A5A4A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lastRenderedPageBreak/>
        <w:t>Занятие №24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«Домашние животные»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Познакомить детей с домашними животными;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- Воспитывать бережное отношение к домашним животным;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Логоритмическая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игра «Кто как говорит?»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Беседа о домашних животных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Игра с прищепками «Разноцветные рожки»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Подвижная игра «Домашние животные»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 «Собачка»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№25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«Домашние птицы»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FB4E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</w:t>
      </w:r>
      <w:r w:rsidR="00FB4E03">
        <w:rPr>
          <w:rFonts w:ascii="Times New Roman" w:eastAsia="Times New Roman" w:hAnsi="Times New Roman" w:cs="Times New Roman"/>
          <w:sz w:val="24"/>
          <w:szCs w:val="24"/>
          <w:lang w:eastAsia="ru-RU"/>
        </w:rPr>
        <w:t>вия родителей со своими детьми;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«Наши уточки»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«Домашние птицы»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игра </w:t>
      </w: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«Чехарда»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«Большой-маленький»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Подвижная игра «Танец маленьких учат»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Пластелинография «Цыпленок»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№26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«Весенние денечки»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- формировать элементарные представления детей о весне (сезонные изменения в природе, одежде людей);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формировать бережное отношение к окружающей природе;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«Когда это бывает?»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Беседа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«Пришла весна»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Игра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«Капельки звенят»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Логоритмическая игра «Солнышко, солнышко, выгляни в окошко»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 «Весна»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 «Подснежник»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№27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«Птицы весной»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8A5A4A" w:rsidRPr="00C32103" w:rsidRDefault="008A5A4A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Дать представление детям о сезонных изменениях, о перелетных птицах весной;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«Чик-чирик»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Звуки весны»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«Аист»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гимнастика «Птичка-невеличка»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Подвижная ига «Стая птиц»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губкой «Птичка»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№28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«Домашние животные и их детёныши»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FB4E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Формировать у детей представление о домашних животных и их детёнышах;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«Лошадка»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Домашние животные и их детёныши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«Кто чей?»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Логоритмическое упражнение «Коза»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Пальчиковая гимнастика </w:t>
      </w:r>
      <w:r w:rsidRPr="00C321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Довольная мама»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Пластелинография «Малыш»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№29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«Ракета»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- Познакомить детей с «днём космонавтики»;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5F5F5"/>
          <w:lang w:eastAsia="ru-RU"/>
        </w:rPr>
        <w:t>- Развивать слуховые и зрительные анализаторы, развивать у детей речь, словарный запас, внимание, память;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«Ракета»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«День космонавтики»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«Космонавт»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Дидактическая игра «Собери ракету»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Аппликация «Ракета»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№30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«Матрёшка»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формирование первичного представления о народном творчестве у детей;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воспитывать у детей интерес к народным игрушкам;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«Мы, матрешки»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«Народные игрушки»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«Игрушки»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lastRenderedPageBreak/>
        <w:t xml:space="preserve">Дидактическая игра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«Найди два одинаковых кубика»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Подвижная игра  «Помоги матрешке добраться в гости»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Раскрашивание красками: «Матрешка»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№31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«Домик для Маши</w:t>
      </w:r>
      <w:r w:rsidRPr="00C321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Практиковать у родителей разные виды совместной деятельности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Формирование у детей элементарных представлений о доме;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Знакомить детей с названиями предметов ближайшего окружения;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Формировать первичные представления правил поведения в быту, на улице;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знакомить с частями дома;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Обогатить словарный запас детей по теме «Дом»;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«Строим дом»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«Мой дом»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Дидактическая игра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«Подбери по размеру»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Пальчиковая игра «Домик»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color w:val="000000"/>
          <w:sz w:val="24"/>
          <w:szCs w:val="24"/>
        </w:rPr>
        <w:t>«Вот построен новый дом»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Аппликация с крупой «Домик»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№32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«Праздничный салют»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Практиковать у родителей разные виды совместной деятельности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8A5A4A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Дать представление детям о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празднике «День Победы»;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Формирование у детей нравственных ценностей;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«Дай нам, солнышко, тепла»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«Парад»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Логоритмическое упражнение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«Салют»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Подвижная игра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«Мы идем с флажками»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Дидактические игры «Собери из частей», «Найди все красное»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Пластелинография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«Салют»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№33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«Майский жук»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Практиковать у родителей разные виды совместной деятельности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8A5A4A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</w:t>
      </w:r>
      <w:r w:rsidR="000803CB"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ознакомить детей с первыми насекомыми, их внешним видом;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«Майский жук»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Беседа «Насекомые»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Пальчиковая гимнастика «Две сороконожки»  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Подвижная игра «Поймай комара»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«Насекомых мы считаем»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Рисование пальчиками «Жук»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i/>
          <w:sz w:val="24"/>
          <w:szCs w:val="24"/>
          <w:u w:val="single"/>
        </w:rPr>
        <w:t>Занятие №34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b/>
          <w:bCs/>
          <w:i/>
          <w:color w:val="000000"/>
          <w:sz w:val="24"/>
          <w:szCs w:val="24"/>
          <w:shd w:val="clear" w:color="auto" w:fill="FFFFFF"/>
        </w:rPr>
        <w:t>«Начинается семья с мамы, папы и меня!»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Практиковать у родителей разные виды совместной деятельности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9E2E23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0803CB"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0803CB"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ать представление детям о роли каждого члена семьи (обязанностях, делах, и поступках);</w:t>
      </w:r>
    </w:p>
    <w:p w:rsidR="000803CB" w:rsidRPr="00C32103" w:rsidRDefault="009E2E23" w:rsidP="00C32103">
      <w:pPr>
        <w:shd w:val="clear" w:color="auto" w:fill="FFFFFF"/>
        <w:spacing w:after="0" w:line="240" w:lineRule="auto"/>
        <w:ind w:left="30" w:right="30"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У</w:t>
      </w:r>
      <w:r w:rsidR="000803CB"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чить называть членов своей семьи: мама, папа, брат, сестра, бабушка, дедушка;</w:t>
      </w:r>
    </w:p>
    <w:p w:rsidR="000803CB" w:rsidRPr="00C32103" w:rsidRDefault="009E2E23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</w:t>
      </w:r>
      <w:r w:rsidR="000803CB"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оспитывать у детей любовь и уважение к членам семьи, учить проявлять заботу о родных людях, </w:t>
      </w:r>
      <w:r w:rsidR="000803CB" w:rsidRPr="00C3210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закрепить знания детей о семье;</w:t>
      </w:r>
    </w:p>
    <w:p w:rsidR="000803CB" w:rsidRPr="00C32103" w:rsidRDefault="009E2E23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- С</w:t>
      </w:r>
      <w:r w:rsidR="000803CB" w:rsidRPr="00C32103">
        <w:rPr>
          <w:rFonts w:ascii="Times New Roman" w:eastAsia="Times New Roman" w:hAnsi="Times New Roman" w:cs="Times New Roman"/>
          <w:color w:val="111111"/>
          <w:sz w:val="24"/>
          <w:szCs w:val="24"/>
          <w:lang w:eastAsia="ru-RU"/>
        </w:rPr>
        <w:t>пособствовать расширению и активизации словаря по теме;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Эй, ребята, не ленитесь»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Беседа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 кем ты живешь»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Пальчиковая гимнастика «Заячья семья»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Дидактическая игра «Кто что делает?»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Логоритмическое упражнение «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Сначала буду маленьким»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Рисование «Этот пальчик – дедушка…»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 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C32103">
        <w:rPr>
          <w:rFonts w:ascii="Times New Roman" w:hAnsi="Times New Roman" w:cs="Times New Roman"/>
          <w:b/>
          <w:sz w:val="24"/>
          <w:szCs w:val="24"/>
          <w:u w:val="single"/>
        </w:rPr>
        <w:t>Занятие №35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«Вот и лето!»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Цель:</w:t>
      </w:r>
      <w:r w:rsidRPr="00C32103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 формирование умений и навыков грамотного взаимодействия у родителей со своими детьми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Практиковать у родителей разные виды совместной деятельности с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воспитательные умения родителей;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Развивать навыки и умения взаимодействия родителей со своими детьми;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Формирование элементарных представлений о лете у детей;</w:t>
      </w:r>
    </w:p>
    <w:p w:rsidR="000803CB" w:rsidRPr="00C32103" w:rsidRDefault="000803CB" w:rsidP="00C321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слуховое и зрительное восприятие, слуховое внимание, зрительную память, мышление;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C3210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Развивать общую, мелкую и артикуляционную моторику.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Вводное логоритмическое упражнение «Большие ноги»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Ритуал приветствия: логоритмическое упражнение «Здравствуйте ручки»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210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 «В колокольчик позвоню – свое имя назову»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Эй, ребята, не ленитесь»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Беседа </w:t>
      </w:r>
      <w:r w:rsidRPr="00C32103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«С кем ты живешь»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</w:pPr>
      <w:r w:rsidRPr="00C32103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lang w:eastAsia="ru-RU"/>
        </w:rPr>
        <w:t>Пальчиковая гимнастика «Заячья семья»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Дидактическая игра «Кто что делает?»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2103">
        <w:rPr>
          <w:rFonts w:ascii="Times New Roman" w:hAnsi="Times New Roman" w:cs="Times New Roman"/>
          <w:sz w:val="24"/>
          <w:szCs w:val="24"/>
        </w:rPr>
        <w:t>Логоритмическое упражнение «</w:t>
      </w: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Сначала буду маленьким»</w:t>
      </w:r>
    </w:p>
    <w:p w:rsidR="000803CB" w:rsidRPr="00C32103" w:rsidRDefault="000803CB" w:rsidP="00C3210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Рисование </w:t>
      </w:r>
      <w:r w:rsidRPr="00C32103">
        <w:rPr>
          <w:rFonts w:ascii="Times New Roman" w:hAnsi="Times New Roman" w:cs="Times New Roman"/>
          <w:sz w:val="24"/>
          <w:szCs w:val="24"/>
        </w:rPr>
        <w:t>«Этот пальчик – дедушка…»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>Ритуал прощания: Игра «Раздувайся пузырь». Мыльные пузыри.</w:t>
      </w:r>
    </w:p>
    <w:p w:rsidR="000803CB" w:rsidRPr="00C32103" w:rsidRDefault="000803CB" w:rsidP="00C32103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C32103">
        <w:rPr>
          <w:rFonts w:ascii="Times New Roman" w:hAnsi="Times New Roman" w:cs="Times New Roman"/>
          <w:sz w:val="24"/>
          <w:szCs w:val="24"/>
        </w:rPr>
        <w:t xml:space="preserve">Логоритмическое упражнение </w:t>
      </w:r>
      <w:r w:rsidRPr="00C32103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«Луч солнца»</w:t>
      </w:r>
    </w:p>
    <w:p w:rsidR="00935B52" w:rsidRPr="00644EF7" w:rsidRDefault="00C32103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35B52" w:rsidRPr="00644EF7" w:rsidRDefault="00935B52" w:rsidP="002D36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2.2 Исполнители, участники программы</w:t>
      </w:r>
    </w:p>
    <w:p w:rsidR="00935B52" w:rsidRPr="00644EF7" w:rsidRDefault="00935B52" w:rsidP="002D36D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2.2.1 Структурная организация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Программа совместных развивающих занятий психолога с детьми раннего возраста и их родителями реализуется в рамках кратковременного пребывания клиентов в центре. </w:t>
      </w:r>
    </w:p>
    <w:p w:rsidR="00935B52" w:rsidRPr="00644EF7" w:rsidRDefault="00935B52" w:rsidP="002D36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2.3 Характеристика целесообразной методики построения системы занятий программы</w:t>
      </w:r>
    </w:p>
    <w:p w:rsidR="00935B52" w:rsidRPr="00644EF7" w:rsidRDefault="00935B52" w:rsidP="002D36DB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2.3.1 Формы и методы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При проведении совместных занятий с детьми и родителями используется групповая форма работы.</w:t>
      </w:r>
    </w:p>
    <w:p w:rsidR="00935B52" w:rsidRPr="00644EF7" w:rsidRDefault="00935B52" w:rsidP="002D36DB">
      <w:pPr>
        <w:pStyle w:val="paragraph"/>
        <w:spacing w:before="0" w:beforeAutospacing="0" w:after="0" w:afterAutospacing="0" w:line="360" w:lineRule="auto"/>
        <w:jc w:val="both"/>
        <w:textAlignment w:val="baseline"/>
      </w:pPr>
      <w:r w:rsidRPr="00644EF7">
        <w:rPr>
          <w:rStyle w:val="normaltextrun"/>
          <w:b/>
          <w:bCs/>
        </w:rPr>
        <w:t>Основные методы реализации программы:</w:t>
      </w:r>
      <w:r w:rsidRPr="00644EF7">
        <w:rPr>
          <w:rStyle w:val="eop"/>
        </w:rPr>
        <w:t> </w:t>
      </w:r>
    </w:p>
    <w:p w:rsidR="00935B52" w:rsidRDefault="00935B52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eop"/>
        </w:rPr>
      </w:pPr>
      <w:r w:rsidRPr="00644EF7">
        <w:rPr>
          <w:rStyle w:val="normaltextrun"/>
        </w:rPr>
        <w:t>- </w:t>
      </w:r>
      <w:r w:rsidRPr="00644EF7">
        <w:rPr>
          <w:rStyle w:val="spellingerror"/>
        </w:rPr>
        <w:t>логоритмика;</w:t>
      </w:r>
      <w:r w:rsidRPr="00644EF7">
        <w:rPr>
          <w:rStyle w:val="eop"/>
        </w:rPr>
        <w:t> </w:t>
      </w:r>
    </w:p>
    <w:p w:rsidR="00644EF7" w:rsidRPr="00644EF7" w:rsidRDefault="00644EF7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</w:pPr>
      <w:r w:rsidRPr="00644EF7">
        <w:rPr>
          <w:rStyle w:val="normaltextrun"/>
        </w:rPr>
        <w:t>- игровой метод: предметные и дидактические</w:t>
      </w:r>
      <w:r w:rsidR="007D0401">
        <w:rPr>
          <w:rStyle w:val="normaltextrun"/>
        </w:rPr>
        <w:t>, подвижные</w:t>
      </w:r>
      <w:r w:rsidRPr="00644EF7">
        <w:rPr>
          <w:rStyle w:val="normaltextrun"/>
        </w:rPr>
        <w:t xml:space="preserve"> игры;</w:t>
      </w:r>
    </w:p>
    <w:p w:rsidR="00935B52" w:rsidRDefault="00644EF7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  <w:r>
        <w:rPr>
          <w:rStyle w:val="normaltextrun"/>
        </w:rPr>
        <w:t>- элементы арт-терапии</w:t>
      </w:r>
    </w:p>
    <w:p w:rsidR="00FB4E03" w:rsidRDefault="00FB4E03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  <w:rPr>
          <w:rStyle w:val="normaltextrun"/>
        </w:rPr>
      </w:pPr>
    </w:p>
    <w:p w:rsidR="00FB4E03" w:rsidRPr="00644EF7" w:rsidRDefault="00FB4E03" w:rsidP="002D36DB">
      <w:pPr>
        <w:pStyle w:val="paragraph"/>
        <w:spacing w:before="0" w:beforeAutospacing="0" w:after="0" w:afterAutospacing="0" w:line="360" w:lineRule="auto"/>
        <w:ind w:firstLine="709"/>
        <w:jc w:val="both"/>
        <w:textAlignment w:val="baseline"/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644EF7">
        <w:rPr>
          <w:rFonts w:ascii="Times New Roman" w:hAnsi="Times New Roman" w:cs="Times New Roman"/>
          <w:b/>
          <w:sz w:val="24"/>
          <w:szCs w:val="24"/>
        </w:rPr>
        <w:t xml:space="preserve"> Организационно-методический раздел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</w:rPr>
        <w:t>3.1 Временные и материальные условия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4EF7">
        <w:rPr>
          <w:rFonts w:ascii="Times New Roman" w:hAnsi="Times New Roman" w:cs="Times New Roman"/>
          <w:sz w:val="24"/>
          <w:szCs w:val="24"/>
          <w:u w:val="single"/>
        </w:rPr>
        <w:t>Время проведения: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Занятия проводятся на базе центра раз в неделю, в первой половине дня. Каждое занятие длится 50 минут.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4EF7">
        <w:rPr>
          <w:rFonts w:ascii="Times New Roman" w:hAnsi="Times New Roman" w:cs="Times New Roman"/>
          <w:sz w:val="24"/>
          <w:szCs w:val="24"/>
          <w:u w:val="single"/>
        </w:rPr>
        <w:t>Условия проведения: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Занятия проводятся в зале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644EF7">
        <w:rPr>
          <w:rFonts w:ascii="Times New Roman" w:hAnsi="Times New Roman" w:cs="Times New Roman"/>
          <w:sz w:val="24"/>
          <w:szCs w:val="24"/>
          <w:u w:val="single"/>
        </w:rPr>
        <w:t>Материально-техническая база: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Маты; большая клеёнка; корзины-ведра; дидактический материал по теме занятия; листы бумаги/картона, краски, пластилин, кисти, клей, ватман; трек с записями музыки, колонка для проигрывания музыки.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3.2 </w:t>
      </w:r>
      <w:r w:rsidRPr="00644EF7">
        <w:rPr>
          <w:rFonts w:ascii="Times New Roman" w:hAnsi="Times New Roman" w:cs="Times New Roman"/>
          <w:b/>
          <w:sz w:val="24"/>
          <w:szCs w:val="24"/>
        </w:rPr>
        <w:t>Сроки реализации программы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Совместные развивающие занятия по программе проводятся на базе центра с сентября по май. Всего 35 занятий.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 xml:space="preserve">3.3 </w:t>
      </w:r>
      <w:r w:rsidRPr="00644EF7">
        <w:rPr>
          <w:rFonts w:ascii="Times New Roman" w:hAnsi="Times New Roman" w:cs="Times New Roman"/>
          <w:b/>
          <w:sz w:val="24"/>
          <w:szCs w:val="24"/>
        </w:rPr>
        <w:t>Требования к квалификации специалиста</w:t>
      </w:r>
    </w:p>
    <w:p w:rsidR="00935B52" w:rsidRPr="00644EF7" w:rsidRDefault="00935B52" w:rsidP="002D36DB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Реализация программы обеспечивается психологом, специалист по социальной работе. Специалист должен иметь соответствующее образование и быть компетентным в области психологических и педагогических наук.</w:t>
      </w: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4EF7" w:rsidRPr="00644EF7" w:rsidRDefault="00644EF7" w:rsidP="00644EF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35B52" w:rsidRPr="00644EF7" w:rsidRDefault="00935B52" w:rsidP="00644EF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44EF7"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>IV</w:t>
      </w:r>
      <w:r w:rsidRPr="00644EF7">
        <w:rPr>
          <w:rFonts w:ascii="Times New Roman" w:hAnsi="Times New Roman" w:cs="Times New Roman"/>
          <w:b/>
          <w:sz w:val="24"/>
          <w:szCs w:val="24"/>
        </w:rPr>
        <w:t xml:space="preserve"> Литература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EF7">
        <w:rPr>
          <w:rFonts w:ascii="Times New Roman" w:hAnsi="Times New Roman" w:cs="Times New Roman"/>
          <w:sz w:val="24"/>
          <w:szCs w:val="24"/>
        </w:rPr>
        <w:t>Алябьева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Е.А. </w:t>
      </w:r>
      <w:proofErr w:type="spellStart"/>
      <w:r w:rsidRPr="00644EF7">
        <w:rPr>
          <w:rFonts w:ascii="Times New Roman" w:hAnsi="Times New Roman" w:cs="Times New Roman"/>
          <w:sz w:val="24"/>
          <w:szCs w:val="24"/>
        </w:rPr>
        <w:t>Психогимнастика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в детском саду: Методические материалы в помощь психологам и педагогам. – М.: ТЦ Сфера, 2003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Белая А.Е. Пальчиковые игры: для развития речи дошкольников: Пособие для родителей и педагогов: Программа обучения в детском саду / А.Е. Белая, В.И. </w:t>
      </w: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Мирясова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. – М.: Издательство АСТ, 2000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Галой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Н.Ю. Игровые сеансы с детьми раннего возраста и детско-родительскими парами. Комплексы игровых упражнений и действий. – Волгоград: Учитель, 2015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Дидактические игры и упражнения по сенсорному воспитанию дошкольников. Пособия для воспитателей дет. сада. Под ред. </w:t>
      </w:r>
      <w:proofErr w:type="spellStart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Венгер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 xml:space="preserve"> Л.А. – М.: Просвещение, 1978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</w:rPr>
      </w:pP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Картушина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 М.Ю. </w:t>
      </w:r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Логоритмика</w:t>
      </w: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 для </w:t>
      </w:r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малышей: Сценарии</w:t>
      </w:r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 занятий с детьми / М.Ю. </w:t>
      </w: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Картушина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 // Программа развития. – М.: ТЦ Сфера, 2005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44EF7">
        <w:rPr>
          <w:rStyle w:val="spellingerror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Кислинская</w:t>
      </w:r>
      <w:proofErr w:type="spellEnd"/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Т. «Гениальность на кончиках пальцев! Развивающие пальчиковые игры для\ детей от 1до 4 лет» Изд. Питер, 2012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EF7">
        <w:rPr>
          <w:rFonts w:ascii="Times New Roman" w:hAnsi="Times New Roman" w:cs="Times New Roman"/>
          <w:sz w:val="24"/>
          <w:szCs w:val="24"/>
        </w:rPr>
        <w:t>Кремлякова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А.Ю. Психологическое сопровождение детей с раннего возраста в ДОУ.- СПб.: ООО «Издательство «Детство-Пресс»,2013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</w:pP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Маханева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 М.Д. Игровые занятия с детьми от 1 до 3 лет: Методическое пособие для педагогов и родителей / М.Д. </w:t>
      </w: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Маханева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, С.В. </w:t>
      </w:r>
      <w:proofErr w:type="spellStart"/>
      <w:r w:rsidRPr="00644EF7">
        <w:rPr>
          <w:rStyle w:val="spellingerror"/>
          <w:rFonts w:ascii="Times New Roman" w:hAnsi="Times New Roman" w:cs="Times New Roman"/>
          <w:sz w:val="24"/>
          <w:szCs w:val="24"/>
          <w:shd w:val="clear" w:color="auto" w:fill="FFFFFF"/>
        </w:rPr>
        <w:t>Решикова</w:t>
      </w:r>
      <w:proofErr w:type="spellEnd"/>
      <w:r w:rsidRPr="00644EF7">
        <w:rPr>
          <w:rStyle w:val="normaltextrun"/>
          <w:rFonts w:ascii="Times New Roman" w:hAnsi="Times New Roman" w:cs="Times New Roman"/>
          <w:sz w:val="24"/>
          <w:szCs w:val="24"/>
          <w:shd w:val="clear" w:color="auto" w:fill="FFFFFF"/>
        </w:rPr>
        <w:t>. – М.: ТЦ Сфера, 2006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Новиковская О.А. </w:t>
      </w:r>
      <w:r w:rsidRPr="00644EF7">
        <w:rPr>
          <w:rStyle w:val="spellingerror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Логоритмика</w:t>
      </w:r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 для дошкольников в играх и упражнениях: Практическое пособие для педагогов и родителей / О.А. Новиковская. – СПб.: Корона </w:t>
      </w:r>
      <w:proofErr w:type="spellStart"/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принт</w:t>
      </w:r>
      <w:proofErr w:type="spellEnd"/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2005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Пилюгина Э.Г. Сенсорные способности малыша. Развитие восприятия цвета, формы и величины у детей от рождения до трёх лет. – М.: </w:t>
      </w:r>
      <w:proofErr w:type="spellStart"/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Мозайка-Интез</w:t>
      </w:r>
      <w:proofErr w:type="spellEnd"/>
      <w:r w:rsidRPr="00644EF7">
        <w:rPr>
          <w:rStyle w:val="normaltextrun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 М.: ТЦ Сфера, 2003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Севастьянова Е.О. Дружная семейка: Программа адаптации детей к ДОУ.- М.: ТЦ Сфера, 2006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sz w:val="24"/>
          <w:szCs w:val="24"/>
        </w:rPr>
        <w:t>1000 стихов и песенок для чтения в детском саду/составитель Ольга Андреевна Новиковская. – М.: АСТ, 2014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EF7">
        <w:rPr>
          <w:rFonts w:ascii="Times New Roman" w:hAnsi="Times New Roman" w:cs="Times New Roman"/>
          <w:sz w:val="24"/>
          <w:szCs w:val="24"/>
        </w:rPr>
        <w:t>Трясорукова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Т.П. </w:t>
      </w:r>
      <w:proofErr w:type="spellStart"/>
      <w:r w:rsidRPr="00644EF7">
        <w:rPr>
          <w:rFonts w:ascii="Times New Roman" w:hAnsi="Times New Roman" w:cs="Times New Roman"/>
          <w:sz w:val="24"/>
          <w:szCs w:val="24"/>
        </w:rPr>
        <w:t>Речедвигательный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тренинг: коррекционно-развивающие занятия для </w:t>
      </w:r>
      <w:proofErr w:type="spellStart"/>
      <w:r w:rsidRPr="00644EF7">
        <w:rPr>
          <w:rFonts w:ascii="Times New Roman" w:hAnsi="Times New Roman" w:cs="Times New Roman"/>
          <w:sz w:val="24"/>
          <w:szCs w:val="24"/>
        </w:rPr>
        <w:t>деей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дошкольного возраста. – Ростов н/Д: Феникс, 2010</w:t>
      </w:r>
    </w:p>
    <w:p w:rsidR="00935B52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44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Шорыгина Т.А. Воспитание детей 2 – 4 лет: Сборник песенок и </w:t>
      </w:r>
      <w:proofErr w:type="spellStart"/>
      <w:r w:rsidRPr="00644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потешек</w:t>
      </w:r>
      <w:proofErr w:type="spellEnd"/>
      <w:r w:rsidRPr="00644EF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/ Т.А. Шорыгина // Развитие и коррекция. – М.: Книголюб, 2007</w:t>
      </w:r>
    </w:p>
    <w:p w:rsidR="00665291" w:rsidRPr="00644EF7" w:rsidRDefault="00935B52" w:rsidP="00644EF7">
      <w:pPr>
        <w:pStyle w:val="a4"/>
        <w:numPr>
          <w:ilvl w:val="0"/>
          <w:numId w:val="6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44EF7">
        <w:rPr>
          <w:rFonts w:ascii="Times New Roman" w:hAnsi="Times New Roman" w:cs="Times New Roman"/>
          <w:sz w:val="24"/>
          <w:szCs w:val="24"/>
        </w:rPr>
        <w:t>Янушко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 xml:space="preserve"> Е.А. Сенсорное развитие детей раннего возраста (1-3 года). Методическое пособие для воспитателей и родителей. – М.: </w:t>
      </w:r>
      <w:proofErr w:type="spellStart"/>
      <w:r w:rsidRPr="00644EF7">
        <w:rPr>
          <w:rFonts w:ascii="Times New Roman" w:hAnsi="Times New Roman" w:cs="Times New Roman"/>
          <w:sz w:val="24"/>
          <w:szCs w:val="24"/>
        </w:rPr>
        <w:t>Мозайка</w:t>
      </w:r>
      <w:proofErr w:type="spellEnd"/>
      <w:r w:rsidRPr="00644EF7">
        <w:rPr>
          <w:rFonts w:ascii="Times New Roman" w:hAnsi="Times New Roman" w:cs="Times New Roman"/>
          <w:sz w:val="24"/>
          <w:szCs w:val="24"/>
        </w:rPr>
        <w:t>-Синтез, 2013</w:t>
      </w:r>
    </w:p>
    <w:sectPr w:rsidR="00665291" w:rsidRPr="00644EF7" w:rsidSect="00935B52">
      <w:footerReference w:type="default" r:id="rId7"/>
      <w:pgSz w:w="11906" w:h="16838"/>
      <w:pgMar w:top="1134" w:right="850" w:bottom="1134" w:left="1701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AA5" w:rsidRDefault="00440AA5" w:rsidP="00935B52">
      <w:pPr>
        <w:spacing w:after="0" w:line="240" w:lineRule="auto"/>
      </w:pPr>
      <w:r>
        <w:separator/>
      </w:r>
    </w:p>
  </w:endnote>
  <w:endnote w:type="continuationSeparator" w:id="0">
    <w:p w:rsidR="00440AA5" w:rsidRDefault="00440AA5" w:rsidP="00935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53234622"/>
      <w:docPartObj>
        <w:docPartGallery w:val="Page Numbers (Bottom of Page)"/>
        <w:docPartUnique/>
      </w:docPartObj>
    </w:sdtPr>
    <w:sdtEndPr/>
    <w:sdtContent>
      <w:p w:rsidR="000803CB" w:rsidRDefault="000803CB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C408F">
          <w:rPr>
            <w:noProof/>
          </w:rPr>
          <w:t>3</w:t>
        </w:r>
        <w:r>
          <w:fldChar w:fldCharType="end"/>
        </w:r>
      </w:p>
    </w:sdtContent>
  </w:sdt>
  <w:p w:rsidR="000803CB" w:rsidRDefault="000803C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AA5" w:rsidRDefault="00440AA5" w:rsidP="00935B52">
      <w:pPr>
        <w:spacing w:after="0" w:line="240" w:lineRule="auto"/>
      </w:pPr>
      <w:r>
        <w:separator/>
      </w:r>
    </w:p>
  </w:footnote>
  <w:footnote w:type="continuationSeparator" w:id="0">
    <w:p w:rsidR="00440AA5" w:rsidRDefault="00440AA5" w:rsidP="00935B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29300F"/>
    <w:multiLevelType w:val="multilevel"/>
    <w:tmpl w:val="D5F0F17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6A44FF"/>
    <w:multiLevelType w:val="multilevel"/>
    <w:tmpl w:val="465EED4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FD4C21"/>
    <w:multiLevelType w:val="multilevel"/>
    <w:tmpl w:val="BB3C9F6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AE2FA9"/>
    <w:multiLevelType w:val="multilevel"/>
    <w:tmpl w:val="3E768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1AE74E7"/>
    <w:multiLevelType w:val="hybridMultilevel"/>
    <w:tmpl w:val="27924E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F794A"/>
    <w:multiLevelType w:val="multilevel"/>
    <w:tmpl w:val="E13430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4B1B0BDB"/>
    <w:multiLevelType w:val="multilevel"/>
    <w:tmpl w:val="E36895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7E2998"/>
    <w:multiLevelType w:val="hybridMultilevel"/>
    <w:tmpl w:val="960233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B30443"/>
    <w:multiLevelType w:val="multilevel"/>
    <w:tmpl w:val="42AAD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1FE3615"/>
    <w:multiLevelType w:val="multilevel"/>
    <w:tmpl w:val="287095E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547D30"/>
    <w:multiLevelType w:val="multilevel"/>
    <w:tmpl w:val="D2F8147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57FC3718"/>
    <w:multiLevelType w:val="multilevel"/>
    <w:tmpl w:val="B9966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64404FE"/>
    <w:multiLevelType w:val="multilevel"/>
    <w:tmpl w:val="4BDC8B9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C107239"/>
    <w:multiLevelType w:val="multilevel"/>
    <w:tmpl w:val="86E6A3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C2934C0"/>
    <w:multiLevelType w:val="multilevel"/>
    <w:tmpl w:val="B0AE7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3206916"/>
    <w:multiLevelType w:val="hybridMultilevel"/>
    <w:tmpl w:val="81AABAA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5713538"/>
    <w:multiLevelType w:val="multilevel"/>
    <w:tmpl w:val="D0746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7070AB1"/>
    <w:multiLevelType w:val="multilevel"/>
    <w:tmpl w:val="C1267E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77501863"/>
    <w:multiLevelType w:val="multilevel"/>
    <w:tmpl w:val="68888A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4"/>
  </w:num>
  <w:num w:numId="3">
    <w:abstractNumId w:val="16"/>
  </w:num>
  <w:num w:numId="4">
    <w:abstractNumId w:val="8"/>
  </w:num>
  <w:num w:numId="5">
    <w:abstractNumId w:val="15"/>
  </w:num>
  <w:num w:numId="6">
    <w:abstractNumId w:val="7"/>
  </w:num>
  <w:num w:numId="7">
    <w:abstractNumId w:val="18"/>
  </w:num>
  <w:num w:numId="8">
    <w:abstractNumId w:val="12"/>
  </w:num>
  <w:num w:numId="9">
    <w:abstractNumId w:val="9"/>
  </w:num>
  <w:num w:numId="10">
    <w:abstractNumId w:val="2"/>
  </w:num>
  <w:num w:numId="11">
    <w:abstractNumId w:val="1"/>
  </w:num>
  <w:num w:numId="12">
    <w:abstractNumId w:val="0"/>
  </w:num>
  <w:num w:numId="13">
    <w:abstractNumId w:val="5"/>
  </w:num>
  <w:num w:numId="14">
    <w:abstractNumId w:val="13"/>
  </w:num>
  <w:num w:numId="15">
    <w:abstractNumId w:val="17"/>
  </w:num>
  <w:num w:numId="16">
    <w:abstractNumId w:val="11"/>
  </w:num>
  <w:num w:numId="17">
    <w:abstractNumId w:val="3"/>
  </w:num>
  <w:num w:numId="18">
    <w:abstractNumId w:val="6"/>
  </w:num>
  <w:num w:numId="19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5B52"/>
    <w:rsid w:val="000803CB"/>
    <w:rsid w:val="000D4927"/>
    <w:rsid w:val="002D36DB"/>
    <w:rsid w:val="003C408F"/>
    <w:rsid w:val="00440AA5"/>
    <w:rsid w:val="00597490"/>
    <w:rsid w:val="005F3094"/>
    <w:rsid w:val="00644EF7"/>
    <w:rsid w:val="00665291"/>
    <w:rsid w:val="007D0401"/>
    <w:rsid w:val="008A5A4A"/>
    <w:rsid w:val="00935B52"/>
    <w:rsid w:val="009D198B"/>
    <w:rsid w:val="009E2E23"/>
    <w:rsid w:val="00A3582C"/>
    <w:rsid w:val="00C2312F"/>
    <w:rsid w:val="00C32103"/>
    <w:rsid w:val="00CE78AC"/>
    <w:rsid w:val="00FB0C99"/>
    <w:rsid w:val="00FB4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2250F"/>
  <w15:chartTrackingRefBased/>
  <w15:docId w15:val="{1AF0BDC7-584E-4776-A797-93A0098F0E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5B52"/>
  </w:style>
  <w:style w:type="paragraph" w:styleId="3">
    <w:name w:val="heading 3"/>
    <w:basedOn w:val="a"/>
    <w:next w:val="a"/>
    <w:link w:val="30"/>
    <w:uiPriority w:val="9"/>
    <w:unhideWhenUsed/>
    <w:qFormat/>
    <w:rsid w:val="000803C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0803CB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styleId="a3">
    <w:name w:val="Table Grid"/>
    <w:basedOn w:val="a1"/>
    <w:uiPriority w:val="59"/>
    <w:rsid w:val="00935B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35B52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935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935B52"/>
    <w:rPr>
      <w:b/>
      <w:bCs/>
    </w:rPr>
  </w:style>
  <w:style w:type="character" w:customStyle="1" w:styleId="c0">
    <w:name w:val="c0"/>
    <w:basedOn w:val="a0"/>
    <w:rsid w:val="00935B52"/>
  </w:style>
  <w:style w:type="character" w:customStyle="1" w:styleId="c3">
    <w:name w:val="c3"/>
    <w:basedOn w:val="a0"/>
    <w:rsid w:val="00935B52"/>
  </w:style>
  <w:style w:type="character" w:customStyle="1" w:styleId="c18">
    <w:name w:val="c18"/>
    <w:basedOn w:val="a0"/>
    <w:rsid w:val="00935B52"/>
  </w:style>
  <w:style w:type="paragraph" w:customStyle="1" w:styleId="paragraph">
    <w:name w:val="paragraph"/>
    <w:basedOn w:val="a"/>
    <w:rsid w:val="00935B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935B52"/>
  </w:style>
  <w:style w:type="character" w:customStyle="1" w:styleId="eop">
    <w:name w:val="eop"/>
    <w:basedOn w:val="a0"/>
    <w:rsid w:val="00935B52"/>
  </w:style>
  <w:style w:type="character" w:customStyle="1" w:styleId="contextualspellingandgrammarerror">
    <w:name w:val="contextualspellingandgrammarerror"/>
    <w:basedOn w:val="a0"/>
    <w:rsid w:val="00935B52"/>
  </w:style>
  <w:style w:type="character" w:customStyle="1" w:styleId="spellingerror">
    <w:name w:val="spellingerror"/>
    <w:basedOn w:val="a0"/>
    <w:rsid w:val="00935B52"/>
  </w:style>
  <w:style w:type="paragraph" w:styleId="a7">
    <w:name w:val="header"/>
    <w:basedOn w:val="a"/>
    <w:link w:val="a8"/>
    <w:uiPriority w:val="99"/>
    <w:unhideWhenUsed/>
    <w:rsid w:val="0093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935B52"/>
  </w:style>
  <w:style w:type="paragraph" w:styleId="a9">
    <w:name w:val="footer"/>
    <w:basedOn w:val="a"/>
    <w:link w:val="aa"/>
    <w:uiPriority w:val="99"/>
    <w:unhideWhenUsed/>
    <w:rsid w:val="00935B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935B52"/>
  </w:style>
  <w:style w:type="paragraph" w:styleId="ab">
    <w:name w:val="Balloon Text"/>
    <w:basedOn w:val="a"/>
    <w:link w:val="ac"/>
    <w:uiPriority w:val="99"/>
    <w:semiHidden/>
    <w:unhideWhenUsed/>
    <w:rsid w:val="007D040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D0401"/>
    <w:rPr>
      <w:rFonts w:ascii="Segoe UI" w:hAnsi="Segoe UI" w:cs="Segoe UI"/>
      <w:sz w:val="18"/>
      <w:szCs w:val="18"/>
    </w:rPr>
  </w:style>
  <w:style w:type="paragraph" w:styleId="ad">
    <w:name w:val="No Spacing"/>
    <w:uiPriority w:val="1"/>
    <w:qFormat/>
    <w:rsid w:val="000803CB"/>
    <w:pPr>
      <w:spacing w:after="0" w:line="240" w:lineRule="auto"/>
    </w:pPr>
  </w:style>
  <w:style w:type="paragraph" w:customStyle="1" w:styleId="c5">
    <w:name w:val="c5"/>
    <w:basedOn w:val="a"/>
    <w:rsid w:val="0008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0803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0803CB"/>
  </w:style>
  <w:style w:type="character" w:styleId="ae">
    <w:name w:val="Emphasis"/>
    <w:basedOn w:val="a0"/>
    <w:uiPriority w:val="20"/>
    <w:qFormat/>
    <w:rsid w:val="000803CB"/>
    <w:rPr>
      <w:i/>
      <w:iCs/>
    </w:rPr>
  </w:style>
  <w:style w:type="character" w:customStyle="1" w:styleId="c8">
    <w:name w:val="c8"/>
    <w:basedOn w:val="a0"/>
    <w:rsid w:val="000803CB"/>
  </w:style>
  <w:style w:type="character" w:customStyle="1" w:styleId="c6">
    <w:name w:val="c6"/>
    <w:basedOn w:val="a0"/>
    <w:rsid w:val="000803CB"/>
  </w:style>
  <w:style w:type="character" w:customStyle="1" w:styleId="c12">
    <w:name w:val="c12"/>
    <w:basedOn w:val="a0"/>
    <w:rsid w:val="000803CB"/>
  </w:style>
  <w:style w:type="character" w:customStyle="1" w:styleId="tabchar">
    <w:name w:val="tabchar"/>
    <w:basedOn w:val="a0"/>
    <w:rsid w:val="000803CB"/>
  </w:style>
  <w:style w:type="character" w:customStyle="1" w:styleId="c11">
    <w:name w:val="c11"/>
    <w:basedOn w:val="a0"/>
    <w:rsid w:val="00080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24</Pages>
  <Words>6771</Words>
  <Characters>38597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9</cp:revision>
  <cp:lastPrinted>2021-10-11T09:07:00Z</cp:lastPrinted>
  <dcterms:created xsi:type="dcterms:W3CDTF">2021-09-27T13:37:00Z</dcterms:created>
  <dcterms:modified xsi:type="dcterms:W3CDTF">2021-10-19T08:49:00Z</dcterms:modified>
</cp:coreProperties>
</file>